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386" w:rsidRPr="008F6830" w:rsidRDefault="00646386" w:rsidP="00646386">
      <w:pPr>
        <w:rPr>
          <w:rFonts w:ascii="仿宋_GB2312" w:eastAsia="仿宋_GB2312"/>
          <w:b/>
          <w:sz w:val="24"/>
        </w:rPr>
      </w:pPr>
    </w:p>
    <w:p w:rsidR="00646386" w:rsidRPr="00ED41BC" w:rsidRDefault="00646386" w:rsidP="00646386">
      <w:pPr>
        <w:jc w:val="center"/>
        <w:rPr>
          <w:rFonts w:ascii="仿宋_GB2312" w:eastAsia="仿宋_GB2312"/>
          <w:b/>
          <w:sz w:val="36"/>
          <w:szCs w:val="36"/>
        </w:rPr>
      </w:pPr>
      <w:r w:rsidRPr="00ED41BC"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646386" w:rsidRDefault="00646386" w:rsidP="00646386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A22A39"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 xml:space="preserve"> 年度）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620"/>
        <w:gridCol w:w="1748"/>
        <w:gridCol w:w="1566"/>
        <w:gridCol w:w="2700"/>
      </w:tblGrid>
      <w:tr w:rsidR="00646386" w:rsidRPr="008A5A43" w:rsidTr="008A5A43">
        <w:trPr>
          <w:trHeight w:val="760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部门（单位）名称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646386" w:rsidRPr="008A5A43" w:rsidRDefault="00A22A3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北京市宣武外国语实验学校</w:t>
            </w:r>
          </w:p>
        </w:tc>
      </w:tr>
      <w:tr w:rsidR="00646386" w:rsidRPr="008A5A43" w:rsidTr="008A5A43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646386" w:rsidRPr="008A5A43" w:rsidRDefault="004914C5" w:rsidP="008A5A43">
            <w:pPr>
              <w:jc w:val="center"/>
              <w:rPr>
                <w:rFonts w:ascii="宋体" w:hAnsi="宋体"/>
                <w:szCs w:val="21"/>
              </w:rPr>
            </w:pPr>
            <w:r w:rsidRPr="004914C5">
              <w:rPr>
                <w:rFonts w:ascii="宋体" w:hAnsi="宋体" w:hint="eastAsia"/>
                <w:szCs w:val="21"/>
              </w:rPr>
              <w:t>修缮经费-操场跑道更换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8A5A43" w:rsidRDefault="009F605C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2350000</w:t>
            </w:r>
            <w:r w:rsidR="004914C5">
              <w:rPr>
                <w:rFonts w:hint="eastAsia"/>
                <w:color w:val="000000" w:themeColor="text1"/>
                <w:kern w:val="0"/>
                <w:szCs w:val="21"/>
              </w:rPr>
              <w:t>元</w:t>
            </w:r>
          </w:p>
        </w:tc>
      </w:tr>
      <w:tr w:rsidR="00646386" w:rsidRPr="008A5A43" w:rsidTr="008A5A43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646386" w:rsidRPr="008A5A43" w:rsidRDefault="00A22A3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王殿明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8A5A43" w:rsidRDefault="00A22A3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华文仿宋" w:eastAsia="华文仿宋" w:hAnsi="华文仿宋" w:cs="宋体" w:hint="eastAsia"/>
                <w:kern w:val="0"/>
                <w:szCs w:val="21"/>
              </w:rPr>
              <w:t>13520255872</w:t>
            </w:r>
          </w:p>
        </w:tc>
      </w:tr>
      <w:tr w:rsidR="00646386" w:rsidRPr="008A5A43" w:rsidTr="008A5A43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646386" w:rsidRPr="008A5A43" w:rsidRDefault="00A22A3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莲花河胡同4号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8A5A43" w:rsidRDefault="00A22A3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100055</w:t>
            </w:r>
          </w:p>
        </w:tc>
      </w:tr>
      <w:tr w:rsidR="00646386" w:rsidRPr="008A5A43" w:rsidTr="008A5A43">
        <w:trPr>
          <w:trHeight w:val="1103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项目类型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646386" w:rsidRPr="008A5A43" w:rsidRDefault="00646386" w:rsidP="00646386">
            <w:pPr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 xml:space="preserve">     4.其他一般类</w:t>
            </w:r>
          </w:p>
        </w:tc>
      </w:tr>
      <w:tr w:rsidR="00646386" w:rsidRPr="008A5A43" w:rsidTr="001F6F18">
        <w:trPr>
          <w:trHeight w:val="1404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项目绩效目标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646386" w:rsidRPr="001F6F18" w:rsidRDefault="00787A2D" w:rsidP="001F6F18">
            <w:r w:rsidRPr="001F6F18">
              <w:rPr>
                <w:rFonts w:hint="eastAsia"/>
              </w:rPr>
              <w:t xml:space="preserve">    </w:t>
            </w:r>
            <w:r w:rsidR="001F6F18" w:rsidRPr="001F6F18">
              <w:t>塑胶跑道具有平整度好、抗压强度高、硬度弹性适当、物理性能稳定的特性，有利于运动员速度和技术的发挥，有效地提高运动成绩，降低摔伤率。</w:t>
            </w:r>
            <w:r w:rsidR="001F6F18">
              <w:rPr>
                <w:rFonts w:hint="eastAsia"/>
              </w:rPr>
              <w:t>因此，</w:t>
            </w:r>
            <w:r w:rsidR="008C4D42" w:rsidRPr="001F6F18">
              <w:t>项目</w:t>
            </w:r>
            <w:r w:rsidR="008C4D42" w:rsidRPr="001F6F18">
              <w:rPr>
                <w:rFonts w:hint="eastAsia"/>
              </w:rPr>
              <w:t>竣工</w:t>
            </w:r>
            <w:r w:rsidR="008C4D42" w:rsidRPr="001F6F18">
              <w:t>之后，</w:t>
            </w:r>
            <w:r w:rsidR="008C4D42" w:rsidRPr="001F6F18">
              <w:rPr>
                <w:rFonts w:hint="eastAsia"/>
              </w:rPr>
              <w:t>可解除</w:t>
            </w:r>
            <w:r w:rsidR="00507741" w:rsidRPr="001F6F18">
              <w:t>我校</w:t>
            </w:r>
            <w:r w:rsidR="00507741" w:rsidRPr="001F6F18">
              <w:rPr>
                <w:rFonts w:hint="eastAsia"/>
              </w:rPr>
              <w:t>运动场的</w:t>
            </w:r>
            <w:r w:rsidR="008C4D42" w:rsidRPr="001F6F18">
              <w:t>安全隐患，</w:t>
            </w:r>
            <w:r w:rsidR="008C4D42" w:rsidRPr="001F6F18">
              <w:rPr>
                <w:rFonts w:hint="eastAsia"/>
              </w:rPr>
              <w:t>使师生的体育活动可以正常进行，从而保证学校</w:t>
            </w:r>
            <w:r w:rsidR="008C4D42" w:rsidRPr="001F6F18">
              <w:t>的教育教学工作顺利</w:t>
            </w:r>
            <w:r w:rsidR="008C4D42" w:rsidRPr="001F6F18">
              <w:rPr>
                <w:rFonts w:hint="eastAsia"/>
              </w:rPr>
              <w:t>开展</w:t>
            </w:r>
            <w:r w:rsidR="008C4D42" w:rsidRPr="001F6F18">
              <w:t>。</w:t>
            </w:r>
          </w:p>
        </w:tc>
      </w:tr>
      <w:tr w:rsidR="00646386" w:rsidRPr="008A5A43" w:rsidTr="008A5A43">
        <w:trPr>
          <w:trHeight w:val="568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646386" w:rsidRPr="008A5A43" w:rsidRDefault="00646386" w:rsidP="008A5A43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具体指标（指标内容、指标值）</w:t>
            </w:r>
          </w:p>
        </w:tc>
      </w:tr>
      <w:tr w:rsidR="00646386" w:rsidRPr="008A5A43" w:rsidTr="00921D97">
        <w:trPr>
          <w:trHeight w:val="546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产出数量指标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736AE3" w:rsidP="007123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铺设周长200米的塑胶跑道及内圈近6000平米的运动场</w:t>
            </w:r>
          </w:p>
        </w:tc>
      </w:tr>
      <w:tr w:rsidR="00646386" w:rsidRPr="008A5A43" w:rsidTr="00921D97">
        <w:trPr>
          <w:trHeight w:val="638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产出质量指标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921D97" w:rsidP="007123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学校拥有</w:t>
            </w:r>
            <w:r w:rsidR="00736AE3">
              <w:rPr>
                <w:rFonts w:ascii="宋体" w:hAnsi="宋体" w:hint="eastAsia"/>
                <w:szCs w:val="21"/>
              </w:rPr>
              <w:t>塑胶跑道</w:t>
            </w:r>
            <w:r>
              <w:rPr>
                <w:rFonts w:ascii="宋体" w:hAnsi="宋体" w:hint="eastAsia"/>
                <w:szCs w:val="21"/>
              </w:rPr>
              <w:t>及运动场</w:t>
            </w:r>
            <w:r w:rsidR="00DE3A9B">
              <w:rPr>
                <w:rFonts w:ascii="宋体" w:hAnsi="宋体" w:hint="eastAsia"/>
                <w:szCs w:val="21"/>
              </w:rPr>
              <w:t>,符合相关质量标准</w:t>
            </w:r>
            <w:r w:rsidR="008754B3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646386" w:rsidRPr="008A5A43" w:rsidTr="00921D97">
        <w:trPr>
          <w:trHeight w:val="590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产出进度指标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6940DD" w:rsidP="007123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2019年9月前,完成施工。</w:t>
            </w:r>
          </w:p>
        </w:tc>
      </w:tr>
      <w:tr w:rsidR="00646386" w:rsidRPr="008A5A43" w:rsidTr="00921D97">
        <w:trPr>
          <w:trHeight w:val="612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产出成本指标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6940DD" w:rsidP="009F605C">
            <w:pPr>
              <w:tabs>
                <w:tab w:val="left" w:pos="195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2019年9月前，</w:t>
            </w:r>
            <w:r w:rsidR="009F605C">
              <w:rPr>
                <w:rFonts w:ascii="宋体" w:hAnsi="宋体" w:hint="eastAsia"/>
                <w:szCs w:val="21"/>
              </w:rPr>
              <w:t>235</w:t>
            </w:r>
            <w:r>
              <w:rPr>
                <w:rFonts w:ascii="宋体" w:hAnsi="宋体" w:hint="eastAsia"/>
                <w:szCs w:val="21"/>
              </w:rPr>
              <w:t>万元</w:t>
            </w:r>
            <w:r w:rsidR="00712384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646386" w:rsidRPr="008A5A43" w:rsidTr="00921D97">
        <w:trPr>
          <w:trHeight w:val="464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646386" w:rsidP="00712384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646386" w:rsidRPr="008A5A43" w:rsidTr="00921D97">
        <w:trPr>
          <w:trHeight w:val="637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效益指标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经济效益指标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712384" w:rsidP="007123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不涉及</w:t>
            </w:r>
          </w:p>
        </w:tc>
      </w:tr>
      <w:tr w:rsidR="00646386" w:rsidRPr="008A5A43" w:rsidTr="00921D97">
        <w:trPr>
          <w:trHeight w:val="601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08072A" w:rsidP="007123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保障</w:t>
            </w:r>
            <w:r>
              <w:rPr>
                <w:rFonts w:ascii="宋体" w:hAnsi="宋体" w:hint="eastAsia"/>
                <w:szCs w:val="21"/>
              </w:rPr>
              <w:t>学生户外活动的安全性</w:t>
            </w:r>
            <w:r>
              <w:rPr>
                <w:rFonts w:ascii="宋体" w:hAnsi="宋体" w:hint="eastAsia"/>
                <w:szCs w:val="21"/>
              </w:rPr>
              <w:t>，提高</w:t>
            </w:r>
            <w:r>
              <w:rPr>
                <w:rFonts w:ascii="宋体" w:hAnsi="宋体" w:hint="eastAsia"/>
                <w:szCs w:val="21"/>
              </w:rPr>
              <w:t>学校硬件水平，消除运动场所安全隐患。</w:t>
            </w:r>
            <w:bookmarkStart w:id="0" w:name="_GoBack"/>
            <w:bookmarkEnd w:id="0"/>
          </w:p>
        </w:tc>
      </w:tr>
      <w:tr w:rsidR="00646386" w:rsidRPr="008A5A43" w:rsidTr="00921D97">
        <w:trPr>
          <w:trHeight w:val="614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环境效益指标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712384" w:rsidP="007123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使师生拥有更好的运动场所</w:t>
            </w:r>
          </w:p>
        </w:tc>
      </w:tr>
      <w:tr w:rsidR="00646386" w:rsidRPr="008A5A43" w:rsidTr="00921D97">
        <w:trPr>
          <w:trHeight w:val="702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712384" w:rsidP="007123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有了更好的运动场所，师生将拥有更好的身体。</w:t>
            </w:r>
          </w:p>
        </w:tc>
      </w:tr>
      <w:tr w:rsidR="00646386" w:rsidRPr="008A5A43" w:rsidTr="00921D97"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712384" w:rsidP="007123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逐步提高师生的健身意识</w:t>
            </w:r>
          </w:p>
        </w:tc>
      </w:tr>
      <w:tr w:rsidR="00646386" w:rsidRPr="008A5A43" w:rsidTr="00921D97">
        <w:trPr>
          <w:trHeight w:val="449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646386" w:rsidP="00712384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646386" w:rsidRPr="008A5A43" w:rsidTr="00921D97">
        <w:trPr>
          <w:trHeight w:val="612"/>
        </w:trPr>
        <w:tc>
          <w:tcPr>
            <w:tcW w:w="1548" w:type="dxa"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其他说明的</w:t>
            </w:r>
          </w:p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646386" w:rsidRDefault="00646386" w:rsidP="0032664C">
      <w:pPr>
        <w:rPr>
          <w:rFonts w:ascii="仿宋_GB2312" w:eastAsia="仿宋_GB2312"/>
          <w:b/>
          <w:sz w:val="32"/>
          <w:szCs w:val="32"/>
        </w:rPr>
      </w:pPr>
    </w:p>
    <w:sectPr w:rsidR="00646386" w:rsidSect="00C22285">
      <w:pgSz w:w="11906" w:h="16838"/>
      <w:pgMar w:top="1077" w:right="1304" w:bottom="851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BDF" w:rsidRDefault="001D4BDF" w:rsidP="00627F3C">
      <w:r>
        <w:separator/>
      </w:r>
    </w:p>
  </w:endnote>
  <w:endnote w:type="continuationSeparator" w:id="0">
    <w:p w:rsidR="001D4BDF" w:rsidRDefault="001D4BDF" w:rsidP="00627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BDF" w:rsidRDefault="001D4BDF" w:rsidP="00627F3C">
      <w:r>
        <w:separator/>
      </w:r>
    </w:p>
  </w:footnote>
  <w:footnote w:type="continuationSeparator" w:id="0">
    <w:p w:rsidR="001D4BDF" w:rsidRDefault="001D4BDF" w:rsidP="00627F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528F"/>
    <w:rsid w:val="0008072A"/>
    <w:rsid w:val="001A123E"/>
    <w:rsid w:val="001C3E41"/>
    <w:rsid w:val="001D2DDB"/>
    <w:rsid w:val="001D4BDF"/>
    <w:rsid w:val="001D528F"/>
    <w:rsid w:val="001F6F18"/>
    <w:rsid w:val="0025116E"/>
    <w:rsid w:val="00252782"/>
    <w:rsid w:val="0026402E"/>
    <w:rsid w:val="002B7A3A"/>
    <w:rsid w:val="002C631E"/>
    <w:rsid w:val="002D3E8F"/>
    <w:rsid w:val="003056E5"/>
    <w:rsid w:val="0032664C"/>
    <w:rsid w:val="003879C1"/>
    <w:rsid w:val="003B563A"/>
    <w:rsid w:val="003B70A2"/>
    <w:rsid w:val="003C2264"/>
    <w:rsid w:val="004914C5"/>
    <w:rsid w:val="004F0FD3"/>
    <w:rsid w:val="00507741"/>
    <w:rsid w:val="00531234"/>
    <w:rsid w:val="00627F3C"/>
    <w:rsid w:val="00631AB2"/>
    <w:rsid w:val="00646386"/>
    <w:rsid w:val="006940DD"/>
    <w:rsid w:val="006A2E55"/>
    <w:rsid w:val="00712384"/>
    <w:rsid w:val="00736AE3"/>
    <w:rsid w:val="0075703F"/>
    <w:rsid w:val="00787A2D"/>
    <w:rsid w:val="007A1B16"/>
    <w:rsid w:val="007D3F91"/>
    <w:rsid w:val="008754B3"/>
    <w:rsid w:val="008A5A43"/>
    <w:rsid w:val="008C4D42"/>
    <w:rsid w:val="008E1863"/>
    <w:rsid w:val="009127C6"/>
    <w:rsid w:val="00921D97"/>
    <w:rsid w:val="0093766E"/>
    <w:rsid w:val="0094687B"/>
    <w:rsid w:val="00964DD6"/>
    <w:rsid w:val="009A5DCF"/>
    <w:rsid w:val="009C0AAA"/>
    <w:rsid w:val="009F605C"/>
    <w:rsid w:val="00A22A39"/>
    <w:rsid w:val="00A74AC2"/>
    <w:rsid w:val="00A8329E"/>
    <w:rsid w:val="00A86C66"/>
    <w:rsid w:val="00AD7B8C"/>
    <w:rsid w:val="00BF6AD7"/>
    <w:rsid w:val="00C22285"/>
    <w:rsid w:val="00CF2E7C"/>
    <w:rsid w:val="00D13634"/>
    <w:rsid w:val="00DE3A9B"/>
    <w:rsid w:val="00E16A1B"/>
    <w:rsid w:val="00E319C6"/>
    <w:rsid w:val="00ED5BE5"/>
    <w:rsid w:val="00F85EA9"/>
    <w:rsid w:val="00FC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4FA3640"/>
  <w15:docId w15:val="{429782EB-7C5A-418C-A8F7-49C342D48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2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1CharCharCharChar">
    <w:name w:val="Char Char Char1 Char Char Char Char"/>
    <w:basedOn w:val="a"/>
    <w:rsid w:val="001D528F"/>
    <w:rPr>
      <w:rFonts w:ascii="Tahoma" w:hAnsi="Tahoma"/>
      <w:sz w:val="24"/>
      <w:szCs w:val="20"/>
    </w:rPr>
  </w:style>
  <w:style w:type="table" w:styleId="a3">
    <w:name w:val="Table Grid"/>
    <w:basedOn w:val="a1"/>
    <w:rsid w:val="001D528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27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627F3C"/>
    <w:rPr>
      <w:kern w:val="2"/>
      <w:sz w:val="18"/>
      <w:szCs w:val="18"/>
    </w:rPr>
  </w:style>
  <w:style w:type="paragraph" w:styleId="a6">
    <w:name w:val="footer"/>
    <w:basedOn w:val="a"/>
    <w:link w:val="a7"/>
    <w:rsid w:val="00627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627F3C"/>
    <w:rPr>
      <w:kern w:val="2"/>
      <w:sz w:val="18"/>
      <w:szCs w:val="18"/>
    </w:rPr>
  </w:style>
  <w:style w:type="character" w:styleId="a8">
    <w:name w:val="Hyperlink"/>
    <w:basedOn w:val="a0"/>
    <w:uiPriority w:val="99"/>
    <w:unhideWhenUsed/>
    <w:rsid w:val="001F6F18"/>
    <w:rPr>
      <w:strike w:val="0"/>
      <w:dstrike w:val="0"/>
      <w:color w:val="0063C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521</Characters>
  <Application>Microsoft Office Word</Application>
  <DocSecurity>0</DocSecurity>
  <Lines>4</Lines>
  <Paragraphs>1</Paragraphs>
  <ScaleCrop>false</ScaleCrop>
  <Company>xwczj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项目支出绩效目标申报表（范本）</dc:title>
  <dc:creator>hudy</dc:creator>
  <cp:lastModifiedBy>lenovo</cp:lastModifiedBy>
  <cp:revision>4</cp:revision>
  <dcterms:created xsi:type="dcterms:W3CDTF">2018-11-26T02:47:00Z</dcterms:created>
  <dcterms:modified xsi:type="dcterms:W3CDTF">2019-04-08T03:28:00Z</dcterms:modified>
</cp:coreProperties>
</file>